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BE" w:rsidRPr="00CB2EB0" w:rsidRDefault="00AB61BE">
      <w:pPr>
        <w:rPr>
          <w:rFonts w:ascii="Times New Roman" w:hAnsi="Times New Roman" w:cs="Times New Roman"/>
          <w:sz w:val="24"/>
          <w:szCs w:val="24"/>
        </w:rPr>
      </w:pPr>
      <w:r w:rsidRPr="00CB2EB0">
        <w:rPr>
          <w:rFonts w:ascii="Times New Roman" w:hAnsi="Times New Roman" w:cs="Times New Roman"/>
          <w:sz w:val="24"/>
          <w:szCs w:val="24"/>
        </w:rPr>
        <w:t>SCBO Notices</w:t>
      </w:r>
    </w:p>
    <w:p w:rsidR="00CB2EB0" w:rsidRDefault="00CB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Notice:   DRAFT 2020 </w:t>
      </w:r>
      <w:r w:rsidRPr="00CB2EB0">
        <w:rPr>
          <w:rFonts w:ascii="Times New Roman" w:hAnsi="Times New Roman" w:cs="Times New Roman"/>
          <w:sz w:val="24"/>
          <w:szCs w:val="24"/>
        </w:rPr>
        <w:t xml:space="preserve">Edition of the </w:t>
      </w:r>
      <w:r>
        <w:rPr>
          <w:rFonts w:ascii="Times New Roman" w:hAnsi="Times New Roman" w:cs="Times New Roman"/>
          <w:sz w:val="24"/>
          <w:szCs w:val="24"/>
        </w:rPr>
        <w:t xml:space="preserve">OSE </w:t>
      </w:r>
      <w:r w:rsidRPr="00CB2EB0">
        <w:rPr>
          <w:rFonts w:ascii="Times New Roman" w:hAnsi="Times New Roman" w:cs="Times New Roman"/>
          <w:sz w:val="24"/>
          <w:szCs w:val="24"/>
        </w:rPr>
        <w:t>Manual for Planning and Execution of State Permanent Improvements</w:t>
      </w:r>
    </w:p>
    <w:p w:rsidR="00CB2EB0" w:rsidRDefault="00CB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Publish Date:  November 1, 2019</w:t>
      </w:r>
    </w:p>
    <w:p w:rsidR="00CB2EB0" w:rsidRDefault="00CB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Agency/Owner:   SFAA Procurement Services</w:t>
      </w:r>
    </w:p>
    <w:p w:rsidR="00CB2EB0" w:rsidRDefault="00CB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Information:</w:t>
      </w:r>
    </w:p>
    <w:p w:rsidR="00CB2EB0" w:rsidRPr="00CB2EB0" w:rsidRDefault="00CB2EB0" w:rsidP="00CB2EB0">
      <w:pPr>
        <w:rPr>
          <w:rFonts w:ascii="Times New Roman" w:hAnsi="Times New Roman" w:cs="Times New Roman"/>
          <w:sz w:val="24"/>
          <w:szCs w:val="24"/>
        </w:rPr>
      </w:pPr>
      <w:r w:rsidRPr="00CB2EB0">
        <w:rPr>
          <w:rFonts w:ascii="Times New Roman" w:hAnsi="Times New Roman" w:cs="Times New Roman"/>
          <w:sz w:val="24"/>
          <w:szCs w:val="24"/>
        </w:rPr>
        <w:t>The Office of the State Engineer is announcing the release of the proposed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2EB0">
        <w:rPr>
          <w:rFonts w:ascii="Times New Roman" w:hAnsi="Times New Roman" w:cs="Times New Roman"/>
          <w:sz w:val="24"/>
          <w:szCs w:val="24"/>
        </w:rPr>
        <w:t xml:space="preserve"> Edition of the Manual for Planning and Execution of State Permanent Improvements (“The Manual”), for review and comment pursuant to Section 11-45-3240</w:t>
      </w:r>
      <w:bookmarkStart w:id="0" w:name="_GoBack"/>
      <w:r w:rsidRPr="00CB2E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B0">
        <w:rPr>
          <w:rFonts w:ascii="Times New Roman" w:hAnsi="Times New Roman" w:cs="Times New Roman"/>
          <w:sz w:val="24"/>
          <w:szCs w:val="24"/>
        </w:rPr>
        <w:t>Interested parties may review the proposed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B2EB0">
        <w:rPr>
          <w:rFonts w:ascii="Times New Roman" w:hAnsi="Times New Roman" w:cs="Times New Roman"/>
          <w:sz w:val="24"/>
          <w:szCs w:val="24"/>
        </w:rPr>
        <w:t>Manual at:</w:t>
      </w:r>
    </w:p>
    <w:p w:rsidR="00CB2EB0" w:rsidRPr="00CB2EB0" w:rsidRDefault="00A56951" w:rsidP="00CB2EB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B001F" w:rsidRPr="00633204">
          <w:rPr>
            <w:rStyle w:val="Hyperlink"/>
            <w:rFonts w:ascii="Times New Roman" w:hAnsi="Times New Roman" w:cs="Times New Roman"/>
            <w:sz w:val="24"/>
            <w:szCs w:val="24"/>
          </w:rPr>
          <w:t>https://procurement.sc.gov/manual?y=2020</w:t>
        </w:r>
      </w:hyperlink>
      <w:r w:rsidR="006B001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3F694B" w:rsidRDefault="003F694B" w:rsidP="003F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2EB0" w:rsidRPr="00CB2EB0">
        <w:rPr>
          <w:rFonts w:ascii="Times New Roman" w:hAnsi="Times New Roman" w:cs="Times New Roman"/>
          <w:sz w:val="24"/>
          <w:szCs w:val="24"/>
        </w:rPr>
        <w:t xml:space="preserve">hanges have been made in the Manual </w:t>
      </w:r>
      <w:r>
        <w:rPr>
          <w:rFonts w:ascii="Times New Roman" w:hAnsi="Times New Roman" w:cs="Times New Roman"/>
          <w:sz w:val="24"/>
          <w:szCs w:val="24"/>
        </w:rPr>
        <w:t>to incorporate the changes made to the SC Procurement Code by Act 41</w:t>
      </w:r>
      <w:r w:rsidR="005C7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was enacted into law in May of 2019.  Major changes include:</w:t>
      </w:r>
    </w:p>
    <w:p w:rsidR="003F694B" w:rsidRPr="005C74A4" w:rsidRDefault="003F694B" w:rsidP="005C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A4">
        <w:rPr>
          <w:rFonts w:ascii="Times New Roman" w:hAnsi="Times New Roman" w:cs="Times New Roman"/>
          <w:sz w:val="24"/>
          <w:szCs w:val="24"/>
        </w:rPr>
        <w:t>Addition of Indefinite Quantity and Task Order Contracts</w:t>
      </w:r>
    </w:p>
    <w:p w:rsidR="003F694B" w:rsidRDefault="003F694B" w:rsidP="005C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A4">
        <w:rPr>
          <w:rFonts w:ascii="Times New Roman" w:hAnsi="Times New Roman" w:cs="Times New Roman"/>
          <w:sz w:val="24"/>
          <w:szCs w:val="24"/>
        </w:rPr>
        <w:t>Deletion of Indefinite Delivery Contracts</w:t>
      </w:r>
    </w:p>
    <w:p w:rsidR="005C74A4" w:rsidRDefault="005C74A4" w:rsidP="005C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Prequalification of Contractors for Design-Bid-Build</w:t>
      </w:r>
    </w:p>
    <w:p w:rsidR="005C74A4" w:rsidRDefault="005C74A4" w:rsidP="005C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A4">
        <w:rPr>
          <w:rFonts w:ascii="Times New Roman" w:hAnsi="Times New Roman" w:cs="Times New Roman"/>
          <w:sz w:val="24"/>
          <w:szCs w:val="24"/>
        </w:rPr>
        <w:t>New processes for Minor Construction to due to increase in limit to $100K</w:t>
      </w:r>
    </w:p>
    <w:p w:rsidR="005C74A4" w:rsidRDefault="005C74A4" w:rsidP="005C7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AIA/SCOSE Contracts (coming in early 2020).</w:t>
      </w:r>
    </w:p>
    <w:sectPr w:rsidR="005C74A4" w:rsidSect="005C74A4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B02"/>
    <w:multiLevelType w:val="hybridMultilevel"/>
    <w:tmpl w:val="D09E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BE"/>
    <w:rsid w:val="00277239"/>
    <w:rsid w:val="003F694B"/>
    <w:rsid w:val="005C74A4"/>
    <w:rsid w:val="006B001F"/>
    <w:rsid w:val="00A56951"/>
    <w:rsid w:val="00AB61BE"/>
    <w:rsid w:val="00BE5BA1"/>
    <w:rsid w:val="00CB2EB0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A48C1-BD96-4F36-B7CF-3541BB0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curement.sc.gov/manual?y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Deatherage, Cheryl</cp:lastModifiedBy>
  <cp:revision>2</cp:revision>
  <dcterms:created xsi:type="dcterms:W3CDTF">2019-11-01T13:08:00Z</dcterms:created>
  <dcterms:modified xsi:type="dcterms:W3CDTF">2019-11-01T13:08:00Z</dcterms:modified>
</cp:coreProperties>
</file>